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  <w:b/>
          <w:sz w:val="36"/>
          <w:szCs w:val="32"/>
        </w:rPr>
      </w:pPr>
    </w:p>
    <w:p>
      <w:pPr>
        <w:rPr>
          <w:rFonts w:ascii="Calibri" w:hAnsi="Calibri" w:cs="Calibri"/>
          <w:b/>
          <w:i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>
      <w:pPr>
        <w:rPr>
          <w:rFonts w:ascii="Calibri" w:hAnsi="Calibri" w:cs="Calibri"/>
          <w:b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>Assistant Director of Skills for Learning (Autism Provision)</w:t>
      </w:r>
    </w:p>
    <w:p>
      <w:pPr>
        <w:rPr>
          <w:rFonts w:ascii="Calibri" w:hAnsi="Calibri" w:cs="Calibri"/>
          <w:b/>
          <w:sz w:val="28"/>
          <w:szCs w:val="32"/>
        </w:rPr>
      </w:pPr>
      <w:r>
        <w:rPr>
          <w:rFonts w:ascii="Calibri" w:hAnsi="Calibri" w:cs="Calibri"/>
          <w:b/>
          <w:sz w:val="28"/>
          <w:szCs w:val="32"/>
        </w:rPr>
        <w:t>We seek an experienced, enthusiastic and motivated Assistant Director of Learning for our new Autism Provision for students who have autism as their main barrier to learning.</w:t>
      </w:r>
    </w:p>
    <w:p>
      <w:pPr>
        <w:spacing w:before="100" w:beforeAutospacing="1" w:after="100" w:afterAutospacing="1" w:line="312" w:lineRule="atLeast"/>
        <w:rPr>
          <w:rFonts w:eastAsia="Times New Roman" w:cs="Arial"/>
          <w:b/>
          <w:bCs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Start:   9 April 2018</w:t>
      </w:r>
    </w:p>
    <w:p>
      <w:pPr>
        <w:spacing w:before="100" w:beforeAutospacing="1" w:after="100" w:afterAutospacing="1" w:line="312" w:lineRule="atLeast"/>
        <w:rPr>
          <w:rFonts w:eastAsia="Times New Roman" w:cs="Arial"/>
          <w:sz w:val="28"/>
          <w:szCs w:val="28"/>
          <w:lang w:eastAsia="en-GB"/>
        </w:rPr>
      </w:pPr>
      <w:r>
        <w:rPr>
          <w:rFonts w:eastAsia="Times New Roman" w:cs="Arial"/>
          <w:b/>
          <w:bCs/>
          <w:sz w:val="28"/>
          <w:szCs w:val="28"/>
          <w:lang w:eastAsia="en-GB"/>
        </w:rPr>
        <w:t>Salary: 9 point range from £22,917 to £38,633 plus TLR1C £7,699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 xml:space="preserve">We are seeking an Assistant Director of </w:t>
      </w:r>
      <w:proofErr w:type="gramStart"/>
      <w:r>
        <w:rPr>
          <w:rFonts w:asciiTheme="minorHAnsi" w:hAnsiTheme="minorHAnsi" w:cs="Arial"/>
          <w:sz w:val="22"/>
          <w:szCs w:val="22"/>
          <w:lang w:val="en"/>
        </w:rPr>
        <w:t>Learning</w:t>
      </w:r>
      <w:proofErr w:type="gramEnd"/>
      <w:r>
        <w:rPr>
          <w:rFonts w:asciiTheme="minorHAnsi" w:hAnsiTheme="minorHAnsi" w:cs="Arial"/>
          <w:sz w:val="22"/>
          <w:szCs w:val="22"/>
          <w:lang w:val="en"/>
        </w:rPr>
        <w:t xml:space="preserve"> to join our flourishing academy. The successful candidate will have a passion for inspiring all students with autism to reach the highest standards. The specialist autism provision is a new developmen</w:t>
      </w:r>
      <w:bookmarkStart w:id="0" w:name="_GoBack"/>
      <w:bookmarkEnd w:id="0"/>
      <w:r>
        <w:rPr>
          <w:rFonts w:asciiTheme="minorHAnsi" w:hAnsiTheme="minorHAnsi" w:cs="Arial"/>
          <w:sz w:val="22"/>
          <w:szCs w:val="22"/>
          <w:lang w:val="en"/>
        </w:rPr>
        <w:t xml:space="preserve">t for the Academy and we are looking for someone with the drive and enthusiasm to develop a provision that will enable all of our students to achieve their full potential. </w:t>
      </w:r>
    </w:p>
    <w:p>
      <w:pPr>
        <w:pStyle w:val="NormalWeb"/>
        <w:shd w:val="clear" w:color="auto" w:fill="FFFFFF"/>
        <w:spacing w:line="320" w:lineRule="atLeast"/>
        <w:rPr>
          <w:rFonts w:asciiTheme="minorHAnsi" w:hAnsiTheme="minorHAnsi" w:cs="Arial"/>
          <w:sz w:val="22"/>
          <w:szCs w:val="22"/>
          <w:lang w:val="en"/>
        </w:rPr>
      </w:pPr>
      <w:r>
        <w:rPr>
          <w:rFonts w:asciiTheme="minorHAnsi" w:hAnsiTheme="minorHAnsi" w:cs="Arial"/>
          <w:sz w:val="22"/>
          <w:szCs w:val="22"/>
          <w:lang w:val="en"/>
        </w:rPr>
        <w:t>Rawlins is a popular, oversubscribed 11-18 academy. This appointment is important in our drive to ensure that all students make good progress and that Rawlins becomes an outstanding academy by 2018.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Closing date: </w:t>
      </w:r>
      <w:r>
        <w:rPr>
          <w:rFonts w:ascii="Calibri" w:hAnsi="Calibri" w:cs="Calibri"/>
        </w:rPr>
        <w:t>Wednesday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10 January 2018 at 12 noon</w:t>
      </w: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Further details and an application form are available from the Rawlins website </w:t>
      </w:r>
      <w:hyperlink r:id="rId6" w:history="1">
        <w:r>
          <w:rPr>
            <w:rStyle w:val="Hyperlink"/>
            <w:rFonts w:ascii="Calibri" w:hAnsi="Calibri" w:cs="Calibri"/>
          </w:rPr>
          <w:t>www.rawlinsacademy.org.uk</w:t>
        </w:r>
      </w:hyperlink>
      <w:r>
        <w:rPr>
          <w:rFonts w:ascii="Calibri" w:hAnsi="Calibri" w:cs="Calibri"/>
        </w:rPr>
        <w:t xml:space="preserve"> (About us/vacancies).  Applications will only be accepted on the form provided. </w:t>
      </w:r>
      <w:r>
        <w:rPr>
          <w:rFonts w:ascii="Calibri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</w:rPr>
        <w:t>CVs or other forms of application will not be considered.</w:t>
      </w:r>
    </w:p>
    <w:p>
      <w:pPr>
        <w:rPr>
          <w:rFonts w:ascii="Calibri" w:hAnsi="Calibri" w:cs="Calibri"/>
        </w:rPr>
      </w:pPr>
      <w:r>
        <w:rPr>
          <w:rFonts w:ascii="Calibri" w:hAnsi="Calibri"/>
          <w:b/>
          <w:lang w:eastAsia="en-GB"/>
        </w:rPr>
        <w:t>The Rawlins Way</w:t>
      </w:r>
      <w:r>
        <w:rPr>
          <w:rFonts w:ascii="Calibri" w:hAnsi="Calibri"/>
          <w:lang w:eastAsia="en-GB"/>
        </w:rPr>
        <w:br/>
        <w:t>We respect and care for each other</w:t>
      </w:r>
      <w:r>
        <w:rPr>
          <w:rFonts w:ascii="Calibri" w:hAnsi="Calibri"/>
          <w:lang w:eastAsia="en-GB"/>
        </w:rPr>
        <w:br/>
      </w:r>
      <w:proofErr w:type="gramStart"/>
      <w:r>
        <w:rPr>
          <w:rFonts w:ascii="Calibri" w:hAnsi="Calibri"/>
          <w:lang w:eastAsia="en-GB"/>
        </w:rPr>
        <w:t>We</w:t>
      </w:r>
      <w:proofErr w:type="gramEnd"/>
      <w:r>
        <w:rPr>
          <w:rFonts w:ascii="Calibri" w:hAnsi="Calibri"/>
          <w:lang w:eastAsia="en-GB"/>
        </w:rPr>
        <w:t xml:space="preserve"> work hard to learn and to achieve</w:t>
      </w:r>
      <w:r>
        <w:rPr>
          <w:rFonts w:ascii="Calibri" w:hAnsi="Calibri"/>
          <w:lang w:eastAsia="en-GB"/>
        </w:rPr>
        <w:br/>
        <w:t>We face challenges positively together</w:t>
      </w:r>
    </w:p>
    <w:p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Rawlins is committed to safeguarding and promoting the welfare of young people and requires all staff and volunteers to share this commitment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>
      <w:pPr>
        <w:jc w:val="center"/>
        <w:rPr>
          <w:rFonts w:ascii="Calibri" w:hAnsi="Calibri" w:cs="Calibri"/>
          <w:i/>
          <w:iCs/>
          <w:sz w:val="20"/>
          <w:szCs w:val="20"/>
        </w:rPr>
      </w:pPr>
    </w:p>
    <w:p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1052DD-16D9-44B4-8649-B3ECA890D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Callum Orr</dc:creator>
  <cp:lastModifiedBy>Burton - Jaine</cp:lastModifiedBy>
  <cp:revision>6</cp:revision>
  <cp:lastPrinted>2015-10-01T07:46:00Z</cp:lastPrinted>
  <dcterms:created xsi:type="dcterms:W3CDTF">2017-11-27T10:22:00Z</dcterms:created>
  <dcterms:modified xsi:type="dcterms:W3CDTF">2017-12-04T15:09:00Z</dcterms:modified>
</cp:coreProperties>
</file>